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782" w:rsidRDefault="00ED4782" w:rsidP="00ED4782">
      <w:pPr>
        <w:jc w:val="center"/>
        <w:rPr>
          <w:b/>
          <w:sz w:val="32"/>
          <w:szCs w:val="32"/>
        </w:rPr>
      </w:pPr>
      <w:r>
        <w:rPr>
          <w:rFonts w:hint="eastAsia"/>
          <w:b/>
          <w:sz w:val="32"/>
          <w:szCs w:val="32"/>
        </w:rPr>
        <w:t>公</w:t>
      </w:r>
      <w:r>
        <w:rPr>
          <w:b/>
          <w:sz w:val="32"/>
          <w:szCs w:val="32"/>
        </w:rPr>
        <w:t xml:space="preserve"> </w:t>
      </w:r>
      <w:r>
        <w:rPr>
          <w:rFonts w:hint="eastAsia"/>
          <w:b/>
          <w:sz w:val="32"/>
          <w:szCs w:val="32"/>
        </w:rPr>
        <w:t>告</w:t>
      </w:r>
    </w:p>
    <w:p w:rsidR="00ED4782" w:rsidRDefault="00ED4782" w:rsidP="00ED4782">
      <w:pPr>
        <w:pStyle w:val="a5"/>
        <w:spacing w:line="480" w:lineRule="exact"/>
        <w:ind w:left="360" w:firstLineChars="0" w:firstLine="0"/>
        <w:rPr>
          <w:rFonts w:ascii="宋体"/>
          <w:sz w:val="28"/>
          <w:szCs w:val="28"/>
        </w:rPr>
      </w:pPr>
      <w:r>
        <w:rPr>
          <w:rFonts w:ascii="宋体" w:hAnsi="宋体" w:hint="eastAsia"/>
          <w:sz w:val="28"/>
          <w:szCs w:val="28"/>
        </w:rPr>
        <w:t>根据盐城市财政局下达的政府采购计划，盐城幼儿师范高等专科</w:t>
      </w:r>
    </w:p>
    <w:p w:rsidR="00ED4782" w:rsidRDefault="00ED4782" w:rsidP="00ED4782">
      <w:pPr>
        <w:spacing w:line="480" w:lineRule="exact"/>
        <w:rPr>
          <w:rFonts w:ascii="宋体"/>
          <w:sz w:val="28"/>
          <w:szCs w:val="28"/>
        </w:rPr>
      </w:pPr>
      <w:r>
        <w:rPr>
          <w:rFonts w:ascii="宋体" w:hAnsi="宋体" w:hint="eastAsia"/>
          <w:sz w:val="28"/>
          <w:szCs w:val="28"/>
        </w:rPr>
        <w:t>学校就实训基地三面围墙砌筑工程进行竞争性谈判采购，诚邀符合相关资格条件的报价人前来参加竞争性谈判。</w:t>
      </w:r>
    </w:p>
    <w:p w:rsidR="00ED4782" w:rsidRDefault="00ED4782" w:rsidP="00ED4782">
      <w:pPr>
        <w:spacing w:line="480" w:lineRule="exact"/>
        <w:rPr>
          <w:rFonts w:ascii="宋体"/>
          <w:b/>
          <w:sz w:val="28"/>
          <w:szCs w:val="28"/>
        </w:rPr>
      </w:pPr>
      <w:r>
        <w:rPr>
          <w:rFonts w:ascii="宋体" w:hAnsi="宋体" w:hint="eastAsia"/>
          <w:b/>
          <w:sz w:val="28"/>
          <w:szCs w:val="28"/>
        </w:rPr>
        <w:t>一、项目编号：</w:t>
      </w:r>
      <w:r>
        <w:rPr>
          <w:rFonts w:ascii="宋体" w:hAnsi="宋体" w:hint="eastAsia"/>
          <w:sz w:val="28"/>
          <w:szCs w:val="28"/>
        </w:rPr>
        <w:t xml:space="preserve">2017019517  </w:t>
      </w:r>
      <w:r>
        <w:rPr>
          <w:rFonts w:ascii="宋体" w:hAnsi="宋体" w:hint="eastAsia"/>
          <w:b/>
          <w:sz w:val="28"/>
          <w:szCs w:val="28"/>
        </w:rPr>
        <w:t xml:space="preserve">           </w:t>
      </w:r>
    </w:p>
    <w:p w:rsidR="00ED4782" w:rsidRDefault="00ED4782" w:rsidP="00ED4782">
      <w:pPr>
        <w:spacing w:line="480" w:lineRule="exact"/>
        <w:rPr>
          <w:rFonts w:ascii="宋体"/>
          <w:sz w:val="28"/>
          <w:szCs w:val="28"/>
        </w:rPr>
      </w:pPr>
      <w:r>
        <w:rPr>
          <w:rFonts w:ascii="宋体" w:hAnsi="宋体" w:hint="eastAsia"/>
          <w:b/>
          <w:sz w:val="28"/>
          <w:szCs w:val="28"/>
        </w:rPr>
        <w:t>二、项目名称：</w:t>
      </w:r>
      <w:r>
        <w:rPr>
          <w:rFonts w:ascii="宋体" w:hAnsi="宋体" w:hint="eastAsia"/>
          <w:sz w:val="28"/>
          <w:szCs w:val="28"/>
        </w:rPr>
        <w:t>盐城幼儿师范高等专科学校实训基地三面围墙砌筑工程</w:t>
      </w:r>
    </w:p>
    <w:p w:rsidR="00ED4782" w:rsidRDefault="00ED4782" w:rsidP="00ED4782">
      <w:pPr>
        <w:spacing w:line="480" w:lineRule="exact"/>
        <w:rPr>
          <w:rFonts w:ascii="宋体"/>
          <w:sz w:val="28"/>
          <w:szCs w:val="28"/>
        </w:rPr>
      </w:pPr>
      <w:r>
        <w:rPr>
          <w:rFonts w:ascii="宋体" w:hAnsi="宋体" w:hint="eastAsia"/>
          <w:b/>
          <w:sz w:val="28"/>
          <w:szCs w:val="28"/>
        </w:rPr>
        <w:t>三、项目简要说明：</w:t>
      </w:r>
      <w:r>
        <w:rPr>
          <w:rFonts w:ascii="宋体" w:hAnsi="宋体" w:hint="eastAsia"/>
          <w:sz w:val="28"/>
          <w:szCs w:val="28"/>
        </w:rPr>
        <w:t>主要包括新建约578m永久性围墙，含场地清理平整、沟塘处理、基础施工、砖砌筑、外墙面砖铺贴、铁栅栏安装等采购、运输、施工、工完场清等服务，项目预算56万元(本次竞争性谈判的最高限价为56万元)。</w:t>
      </w:r>
    </w:p>
    <w:p w:rsidR="00ED4782" w:rsidRDefault="00ED4782" w:rsidP="00ED4782">
      <w:pPr>
        <w:spacing w:line="480" w:lineRule="exact"/>
        <w:rPr>
          <w:rFonts w:ascii="宋体"/>
          <w:b/>
          <w:sz w:val="28"/>
          <w:szCs w:val="28"/>
        </w:rPr>
      </w:pPr>
      <w:r>
        <w:rPr>
          <w:rFonts w:ascii="宋体" w:hAnsi="宋体" w:hint="eastAsia"/>
          <w:b/>
          <w:sz w:val="28"/>
          <w:szCs w:val="28"/>
        </w:rPr>
        <w:t>四、报价人资格条件</w:t>
      </w:r>
    </w:p>
    <w:p w:rsidR="00ED4782" w:rsidRDefault="00ED4782" w:rsidP="00ED4782">
      <w:pPr>
        <w:spacing w:line="480" w:lineRule="exact"/>
        <w:ind w:firstLine="420"/>
        <w:rPr>
          <w:rFonts w:ascii="宋体"/>
          <w:sz w:val="28"/>
          <w:szCs w:val="28"/>
        </w:rPr>
      </w:pPr>
      <w:r>
        <w:rPr>
          <w:rFonts w:ascii="宋体" w:hAnsi="宋体" w:hint="eastAsia"/>
          <w:sz w:val="28"/>
          <w:szCs w:val="28"/>
        </w:rPr>
        <w:t>报价人必须符合《政府采购法》第二十二条规定并具备以下条件：</w:t>
      </w:r>
    </w:p>
    <w:p w:rsidR="00ED4782" w:rsidRDefault="00ED4782" w:rsidP="00ED4782">
      <w:pPr>
        <w:spacing w:line="480" w:lineRule="exact"/>
        <w:rPr>
          <w:rFonts w:ascii="宋体"/>
          <w:sz w:val="28"/>
          <w:szCs w:val="28"/>
        </w:rPr>
      </w:pPr>
      <w:r>
        <w:rPr>
          <w:rFonts w:ascii="宋体" w:hAnsi="宋体" w:hint="eastAsia"/>
          <w:sz w:val="28"/>
          <w:szCs w:val="28"/>
        </w:rPr>
        <w:t>1、报价人必须是盐采购【2016】2号文件《关于对零星房屋建设工程施工和建筑装饰装修工程施工实行定点采购的通知》中房屋建筑工程施工类确认的定点单位。</w:t>
      </w:r>
    </w:p>
    <w:p w:rsidR="00ED4782" w:rsidRDefault="00ED4782" w:rsidP="00ED4782">
      <w:pPr>
        <w:spacing w:line="480" w:lineRule="exact"/>
        <w:rPr>
          <w:rFonts w:ascii="宋体"/>
          <w:sz w:val="28"/>
          <w:szCs w:val="28"/>
        </w:rPr>
      </w:pPr>
      <w:r>
        <w:rPr>
          <w:rFonts w:ascii="宋体" w:hAnsi="宋体" w:hint="eastAsia"/>
          <w:sz w:val="28"/>
          <w:szCs w:val="28"/>
        </w:rPr>
        <w:t>2、报价人工程技术负责人要求：工程技术负责人必须具有建筑工程类二级建造师及以上执业资格证书；</w:t>
      </w:r>
    </w:p>
    <w:p w:rsidR="00ED4782" w:rsidRDefault="00ED4782" w:rsidP="00ED4782">
      <w:pPr>
        <w:spacing w:line="480" w:lineRule="exact"/>
        <w:rPr>
          <w:rFonts w:ascii="宋体"/>
          <w:b/>
          <w:sz w:val="28"/>
          <w:szCs w:val="28"/>
        </w:rPr>
      </w:pPr>
      <w:r>
        <w:rPr>
          <w:rFonts w:ascii="宋体" w:hAnsi="宋体" w:hint="eastAsia"/>
          <w:b/>
          <w:sz w:val="28"/>
          <w:szCs w:val="28"/>
        </w:rPr>
        <w:t>五、报名及竞争性谈判文件发放（获取）</w:t>
      </w:r>
    </w:p>
    <w:p w:rsidR="00ED4782" w:rsidRDefault="00ED4782" w:rsidP="00ED4782">
      <w:pPr>
        <w:spacing w:line="480" w:lineRule="exact"/>
        <w:rPr>
          <w:rFonts w:ascii="宋体"/>
          <w:sz w:val="28"/>
          <w:szCs w:val="28"/>
        </w:rPr>
      </w:pPr>
      <w:r>
        <w:rPr>
          <w:rFonts w:ascii="宋体" w:hAnsi="宋体" w:hint="eastAsia"/>
          <w:sz w:val="28"/>
          <w:szCs w:val="28"/>
        </w:rPr>
        <w:t>1、报名及竞争性谈判文件发放时间：2017年5月11日—5月16日(工作日)，上午8：30-11：30，下午2：30-5：</w:t>
      </w:r>
      <w:r>
        <w:rPr>
          <w:rFonts w:ascii="宋体" w:hint="eastAsia"/>
          <w:sz w:val="28"/>
          <w:szCs w:val="28"/>
        </w:rPr>
        <w:t>00</w:t>
      </w:r>
      <w:r>
        <w:rPr>
          <w:rFonts w:ascii="宋体" w:hAnsi="宋体" w:hint="eastAsia"/>
          <w:sz w:val="28"/>
          <w:szCs w:val="28"/>
        </w:rPr>
        <w:t>。</w:t>
      </w:r>
    </w:p>
    <w:p w:rsidR="00ED4782" w:rsidRDefault="00ED4782" w:rsidP="00ED4782">
      <w:pPr>
        <w:spacing w:line="480" w:lineRule="exact"/>
        <w:rPr>
          <w:rFonts w:ascii="宋体"/>
          <w:sz w:val="28"/>
          <w:szCs w:val="28"/>
        </w:rPr>
      </w:pPr>
      <w:r>
        <w:rPr>
          <w:rFonts w:ascii="宋体" w:hAnsi="宋体" w:hint="eastAsia"/>
          <w:sz w:val="28"/>
          <w:szCs w:val="28"/>
        </w:rPr>
        <w:t>2、报名及竞争性谈判文件发放地点：盐城幼儿师范高等专科学校北校区(盐城市海洋路28号)</w:t>
      </w:r>
      <w:proofErr w:type="gramStart"/>
      <w:r>
        <w:rPr>
          <w:rFonts w:ascii="宋体" w:hAnsi="宋体" w:hint="eastAsia"/>
          <w:sz w:val="28"/>
          <w:szCs w:val="28"/>
        </w:rPr>
        <w:t>食堂楼</w:t>
      </w:r>
      <w:proofErr w:type="gramEnd"/>
      <w:r>
        <w:rPr>
          <w:rFonts w:ascii="宋体" w:hAnsi="宋体" w:hint="eastAsia"/>
          <w:sz w:val="28"/>
          <w:szCs w:val="28"/>
        </w:rPr>
        <w:t>西侧</w:t>
      </w:r>
      <w:r w:rsidR="0079743B">
        <w:rPr>
          <w:rFonts w:ascii="宋体" w:hAnsi="宋体" w:hint="eastAsia"/>
          <w:sz w:val="28"/>
          <w:szCs w:val="28"/>
        </w:rPr>
        <w:t>校卫生所</w:t>
      </w:r>
      <w:r>
        <w:rPr>
          <w:rFonts w:ascii="宋体" w:hAnsi="宋体" w:hint="eastAsia"/>
          <w:sz w:val="28"/>
          <w:szCs w:val="28"/>
        </w:rPr>
        <w:t>二楼后勤管理处（基建办）会议室。</w:t>
      </w:r>
    </w:p>
    <w:p w:rsidR="00ED4782" w:rsidRDefault="00ED4782" w:rsidP="00ED4782">
      <w:pPr>
        <w:spacing w:line="480" w:lineRule="exact"/>
        <w:rPr>
          <w:rFonts w:ascii="宋体"/>
          <w:sz w:val="28"/>
          <w:szCs w:val="28"/>
        </w:rPr>
      </w:pPr>
      <w:r>
        <w:rPr>
          <w:rFonts w:ascii="宋体" w:hAnsi="宋体" w:hint="eastAsia"/>
          <w:sz w:val="28"/>
          <w:szCs w:val="28"/>
        </w:rPr>
        <w:t>3、报名要求：报价人代表须携带本人身份证原件和复印件【复印件上注明公司同意委托该代表参与盐城幼儿师范高等专科学校实训基地三面围墙砌筑工程报名并加盖公章】、工程技术负责人具有建筑工程类二级建造师及以上执业资格证书原件和复印件【复印件注明公司</w:t>
      </w:r>
      <w:r>
        <w:rPr>
          <w:rFonts w:ascii="宋体" w:hAnsi="宋体" w:hint="eastAsia"/>
          <w:sz w:val="28"/>
          <w:szCs w:val="28"/>
        </w:rPr>
        <w:lastRenderedPageBreak/>
        <w:t>同意委托作为工程技术负责人参与盐城幼儿师范高等专科学校实训基地三面围墙砌筑工程报名并加盖公章】到发放地点报名。</w:t>
      </w:r>
    </w:p>
    <w:p w:rsidR="00ED4782" w:rsidRDefault="00ED4782" w:rsidP="00ED4782">
      <w:pPr>
        <w:spacing w:line="480" w:lineRule="exact"/>
        <w:rPr>
          <w:rFonts w:ascii="宋体"/>
          <w:sz w:val="28"/>
          <w:szCs w:val="28"/>
        </w:rPr>
      </w:pPr>
      <w:r>
        <w:rPr>
          <w:rFonts w:ascii="宋体" w:hAnsi="宋体" w:hint="eastAsia"/>
          <w:sz w:val="28"/>
          <w:szCs w:val="28"/>
        </w:rPr>
        <w:t>4、竞争性谈判文件发放要求：经采购人联系人预审合格者方可接受参加本次竞争性谈判的报名，报价人代表填写《报名登记表》，采购人将本项目竞争性谈判文件发送到《报名登记表》填写的电子邮箱。【报价人资质正式审核以竞争性谈判中评标小组的结论为准。】</w:t>
      </w:r>
    </w:p>
    <w:p w:rsidR="00ED4782" w:rsidRDefault="00ED4782" w:rsidP="00ED4782">
      <w:pPr>
        <w:spacing w:line="480" w:lineRule="exact"/>
        <w:rPr>
          <w:rFonts w:ascii="宋体"/>
          <w:sz w:val="28"/>
          <w:szCs w:val="28"/>
        </w:rPr>
      </w:pPr>
      <w:r>
        <w:rPr>
          <w:rFonts w:ascii="宋体" w:hAnsi="宋体" w:hint="eastAsia"/>
          <w:sz w:val="28"/>
          <w:szCs w:val="28"/>
        </w:rPr>
        <w:t xml:space="preserve">5、有关本次竞争性谈判的事项若存在变动或修改，敬请及时关注“盐城幼儿师范高等专科学校” 网站【www.yyz.edu.cn】发布的更正公告信息。   </w:t>
      </w:r>
    </w:p>
    <w:p w:rsidR="00ED4782" w:rsidRDefault="00ED4782" w:rsidP="00ED4782">
      <w:pPr>
        <w:spacing w:line="480" w:lineRule="exact"/>
        <w:rPr>
          <w:rFonts w:ascii="宋体"/>
          <w:sz w:val="28"/>
          <w:szCs w:val="28"/>
        </w:rPr>
      </w:pPr>
      <w:r>
        <w:rPr>
          <w:rFonts w:ascii="宋体" w:hAnsi="宋体" w:hint="eastAsia"/>
          <w:b/>
          <w:sz w:val="28"/>
          <w:szCs w:val="28"/>
        </w:rPr>
        <w:t>六、报价截止时间及要求：</w:t>
      </w:r>
      <w:r>
        <w:rPr>
          <w:rFonts w:ascii="宋体" w:hAnsi="宋体" w:hint="eastAsia"/>
          <w:sz w:val="28"/>
          <w:szCs w:val="28"/>
        </w:rPr>
        <w:t>请于2017年5月17日下午3时前将竞争性谈判响应文件按照要求装袋并密封（密封处加盖公章）后送达盐城幼儿师范高等专科学校北校区(盐城市海洋路28号)食堂楼西侧</w:t>
      </w:r>
      <w:r w:rsidR="0079743B">
        <w:rPr>
          <w:rFonts w:ascii="宋体" w:hAnsi="宋体" w:hint="eastAsia"/>
          <w:sz w:val="28"/>
          <w:szCs w:val="28"/>
        </w:rPr>
        <w:t>校卫生所</w:t>
      </w:r>
      <w:r>
        <w:rPr>
          <w:rFonts w:ascii="宋体" w:hAnsi="宋体" w:hint="eastAsia"/>
          <w:sz w:val="28"/>
          <w:szCs w:val="28"/>
        </w:rPr>
        <w:t>二楼后勤管理处（基建办）会议室。</w:t>
      </w:r>
    </w:p>
    <w:p w:rsidR="00ED4782" w:rsidRDefault="00ED4782" w:rsidP="00ED4782">
      <w:pPr>
        <w:spacing w:line="480" w:lineRule="exact"/>
        <w:rPr>
          <w:rFonts w:ascii="宋体"/>
          <w:b/>
          <w:sz w:val="28"/>
          <w:szCs w:val="28"/>
        </w:rPr>
      </w:pPr>
      <w:r>
        <w:rPr>
          <w:rFonts w:ascii="宋体" w:hAnsi="宋体" w:hint="eastAsia"/>
          <w:b/>
          <w:sz w:val="28"/>
          <w:szCs w:val="28"/>
        </w:rPr>
        <w:t>七、投标保证金</w:t>
      </w:r>
    </w:p>
    <w:p w:rsidR="00ED4782" w:rsidRDefault="00ED4782" w:rsidP="00ED4782">
      <w:pPr>
        <w:spacing w:line="480" w:lineRule="exact"/>
        <w:rPr>
          <w:rFonts w:ascii="宋体"/>
          <w:sz w:val="28"/>
          <w:szCs w:val="28"/>
        </w:rPr>
      </w:pPr>
      <w:r>
        <w:rPr>
          <w:rFonts w:ascii="宋体" w:hAnsi="宋体" w:hint="eastAsia"/>
          <w:sz w:val="28"/>
          <w:szCs w:val="28"/>
        </w:rPr>
        <w:t>1．本次采购投标保证金金额为：</w:t>
      </w:r>
      <w:r>
        <w:rPr>
          <w:rFonts w:ascii="宋体" w:hAnsi="宋体" w:hint="eastAsia"/>
          <w:b/>
          <w:sz w:val="28"/>
          <w:szCs w:val="28"/>
        </w:rPr>
        <w:t>10000元人民币</w:t>
      </w:r>
      <w:r>
        <w:rPr>
          <w:rFonts w:ascii="宋体" w:hAnsi="宋体" w:hint="eastAsia"/>
          <w:sz w:val="28"/>
          <w:szCs w:val="28"/>
        </w:rPr>
        <w:t>。</w:t>
      </w:r>
    </w:p>
    <w:p w:rsidR="00ED4782" w:rsidRDefault="00ED4782" w:rsidP="00ED4782">
      <w:pPr>
        <w:spacing w:line="480" w:lineRule="exact"/>
        <w:rPr>
          <w:rFonts w:ascii="宋体"/>
          <w:sz w:val="28"/>
          <w:szCs w:val="28"/>
        </w:rPr>
      </w:pPr>
      <w:r>
        <w:rPr>
          <w:rFonts w:ascii="宋体" w:hAnsi="宋体" w:hint="eastAsia"/>
          <w:sz w:val="28"/>
          <w:szCs w:val="28"/>
        </w:rPr>
        <w:t>2．报价人代表在送达竞争性谈判响应文件的之前必须缴纳竞争性谈判保证金，否则竞争性谈判响应文件将被拒绝。竞争性谈判保证金必须为现金，不要密封，包装材料外面注明“用于盐城幼儿师范高等专科学校实训基地三面围墙砌筑工程竞争性谈判”，报价人代表现场注明竞争性谈判保证金金额并签字。</w:t>
      </w:r>
    </w:p>
    <w:p w:rsidR="00ED4782" w:rsidRDefault="00ED4782" w:rsidP="00ED4782">
      <w:pPr>
        <w:spacing w:line="480" w:lineRule="exact"/>
        <w:rPr>
          <w:rFonts w:ascii="宋体"/>
          <w:b/>
          <w:sz w:val="28"/>
          <w:szCs w:val="28"/>
        </w:rPr>
      </w:pPr>
      <w:r>
        <w:rPr>
          <w:rFonts w:ascii="宋体" w:hAnsi="宋体" w:hint="eastAsia"/>
          <w:b/>
          <w:sz w:val="28"/>
          <w:szCs w:val="28"/>
        </w:rPr>
        <w:t>八、工期要求</w:t>
      </w:r>
    </w:p>
    <w:p w:rsidR="00ED4782" w:rsidRDefault="00ED4782" w:rsidP="00ED4782">
      <w:pPr>
        <w:spacing w:line="480" w:lineRule="exact"/>
        <w:ind w:firstLine="420"/>
        <w:rPr>
          <w:rFonts w:ascii="宋体"/>
          <w:sz w:val="28"/>
          <w:szCs w:val="28"/>
        </w:rPr>
      </w:pPr>
      <w:r>
        <w:rPr>
          <w:rFonts w:ascii="宋体" w:hAnsi="宋体" w:hint="eastAsia"/>
          <w:sz w:val="28"/>
          <w:szCs w:val="28"/>
        </w:rPr>
        <w:t>4</w:t>
      </w:r>
      <w:r>
        <w:rPr>
          <w:rFonts w:ascii="宋体" w:hint="eastAsia"/>
          <w:sz w:val="28"/>
          <w:szCs w:val="28"/>
        </w:rPr>
        <w:t>0</w:t>
      </w:r>
      <w:r>
        <w:rPr>
          <w:rFonts w:ascii="宋体" w:hAnsi="宋体" w:hint="eastAsia"/>
          <w:sz w:val="28"/>
          <w:szCs w:val="28"/>
        </w:rPr>
        <w:t>个日历天，公示结束后两个</w:t>
      </w:r>
      <w:proofErr w:type="gramStart"/>
      <w:r>
        <w:rPr>
          <w:rFonts w:ascii="宋体" w:hAnsi="宋体" w:hint="eastAsia"/>
          <w:sz w:val="28"/>
          <w:szCs w:val="28"/>
        </w:rPr>
        <w:t>日历天</w:t>
      </w:r>
      <w:proofErr w:type="gramEnd"/>
      <w:r>
        <w:rPr>
          <w:rFonts w:ascii="宋体" w:hAnsi="宋体" w:hint="eastAsia"/>
          <w:sz w:val="28"/>
          <w:szCs w:val="28"/>
        </w:rPr>
        <w:t>内签订合同，合同签订日的次日作为工期开始日。</w:t>
      </w:r>
    </w:p>
    <w:p w:rsidR="00ED4782" w:rsidRDefault="00ED4782" w:rsidP="00ED4782">
      <w:pPr>
        <w:spacing w:line="480" w:lineRule="exact"/>
        <w:rPr>
          <w:rFonts w:ascii="宋体"/>
          <w:b/>
          <w:sz w:val="28"/>
          <w:szCs w:val="28"/>
        </w:rPr>
      </w:pPr>
      <w:r>
        <w:rPr>
          <w:rFonts w:ascii="宋体" w:hAnsi="宋体" w:hint="eastAsia"/>
          <w:b/>
          <w:sz w:val="28"/>
          <w:szCs w:val="28"/>
        </w:rPr>
        <w:t>九、承包方式</w:t>
      </w:r>
    </w:p>
    <w:p w:rsidR="00ED4782" w:rsidRDefault="00ED4782" w:rsidP="00ED4782">
      <w:pPr>
        <w:spacing w:line="480" w:lineRule="exact"/>
        <w:ind w:firstLine="420"/>
        <w:rPr>
          <w:rFonts w:ascii="宋体"/>
          <w:sz w:val="28"/>
          <w:szCs w:val="28"/>
        </w:rPr>
      </w:pPr>
      <w:r>
        <w:rPr>
          <w:rFonts w:ascii="宋体" w:hAnsi="宋体" w:hint="eastAsia"/>
          <w:sz w:val="28"/>
          <w:szCs w:val="28"/>
        </w:rPr>
        <w:t>包工包料。特别提醒：采购人仅提供现状条件，报价人自行现场踏勘，在报价时充分考虑。采购人不提供任何劳务、服务。</w:t>
      </w:r>
    </w:p>
    <w:p w:rsidR="00ED4782" w:rsidRDefault="00ED4782" w:rsidP="00ED4782">
      <w:pPr>
        <w:spacing w:line="480" w:lineRule="exact"/>
        <w:rPr>
          <w:rFonts w:ascii="宋体"/>
          <w:b/>
          <w:sz w:val="28"/>
          <w:szCs w:val="28"/>
        </w:rPr>
      </w:pPr>
      <w:r>
        <w:rPr>
          <w:rFonts w:ascii="宋体" w:hAnsi="宋体" w:hint="eastAsia"/>
          <w:b/>
          <w:sz w:val="28"/>
          <w:szCs w:val="28"/>
        </w:rPr>
        <w:t xml:space="preserve">十、工程款支付 </w:t>
      </w:r>
    </w:p>
    <w:p w:rsidR="00ED4782" w:rsidRDefault="00ED4782" w:rsidP="00ED4782">
      <w:pPr>
        <w:spacing w:line="480" w:lineRule="exact"/>
        <w:rPr>
          <w:rFonts w:ascii="宋体"/>
          <w:sz w:val="28"/>
          <w:szCs w:val="28"/>
        </w:rPr>
      </w:pPr>
      <w:r>
        <w:rPr>
          <w:rFonts w:ascii="宋体" w:hAnsi="宋体" w:hint="eastAsia"/>
          <w:sz w:val="28"/>
          <w:szCs w:val="28"/>
        </w:rPr>
        <w:t>1、经采购人组织竣工验收合格后支付合同额的70%【如实际施工量不足，则以实际完成的工作额度为支付基数；如实际施工量超过合同</w:t>
      </w:r>
      <w:r>
        <w:rPr>
          <w:rFonts w:ascii="宋体" w:hAnsi="宋体" w:hint="eastAsia"/>
          <w:sz w:val="28"/>
          <w:szCs w:val="28"/>
        </w:rPr>
        <w:lastRenderedPageBreak/>
        <w:t>量，则以合同量为支付基数）】。</w:t>
      </w:r>
    </w:p>
    <w:p w:rsidR="00ED4782" w:rsidRDefault="00ED4782" w:rsidP="00ED4782">
      <w:pPr>
        <w:spacing w:line="480" w:lineRule="exact"/>
        <w:rPr>
          <w:rFonts w:ascii="宋体"/>
          <w:sz w:val="28"/>
          <w:szCs w:val="28"/>
        </w:rPr>
      </w:pPr>
      <w:r>
        <w:rPr>
          <w:rFonts w:ascii="宋体" w:hAnsi="宋体" w:hint="eastAsia"/>
          <w:sz w:val="28"/>
          <w:szCs w:val="28"/>
        </w:rPr>
        <w:t>2、余款在采购人组织审计结束、一年免费保修期 (即工程质量保证期）</w:t>
      </w:r>
      <w:proofErr w:type="gramStart"/>
      <w:r>
        <w:rPr>
          <w:rFonts w:ascii="宋体" w:hAnsi="宋体" w:hint="eastAsia"/>
          <w:sz w:val="28"/>
          <w:szCs w:val="28"/>
        </w:rPr>
        <w:t>满且经</w:t>
      </w:r>
      <w:proofErr w:type="gramEnd"/>
      <w:r>
        <w:rPr>
          <w:rFonts w:ascii="宋体" w:hAnsi="宋体" w:hint="eastAsia"/>
          <w:sz w:val="28"/>
          <w:szCs w:val="28"/>
        </w:rPr>
        <w:t>采购人组织正式复验合格后，按照审计金额一次性付清剩余费用。</w:t>
      </w:r>
    </w:p>
    <w:p w:rsidR="00ED4782" w:rsidRDefault="00ED4782" w:rsidP="00ED4782">
      <w:pPr>
        <w:spacing w:line="480" w:lineRule="exact"/>
        <w:rPr>
          <w:rFonts w:ascii="宋体"/>
          <w:sz w:val="28"/>
          <w:szCs w:val="28"/>
        </w:rPr>
      </w:pPr>
      <w:r>
        <w:rPr>
          <w:rFonts w:ascii="宋体" w:hAnsi="宋体" w:hint="eastAsia"/>
          <w:sz w:val="28"/>
          <w:szCs w:val="28"/>
        </w:rPr>
        <w:t>3、付款前，中标人应当提供完税发票供甲方办理付款手续。如中标人不提供完税发票的，采购人有权拒绝付款。</w:t>
      </w:r>
    </w:p>
    <w:p w:rsidR="00ED4782" w:rsidRDefault="00ED4782" w:rsidP="00ED4782">
      <w:pPr>
        <w:spacing w:line="480" w:lineRule="exact"/>
        <w:rPr>
          <w:rFonts w:ascii="宋体"/>
          <w:sz w:val="28"/>
          <w:szCs w:val="28"/>
        </w:rPr>
      </w:pPr>
      <w:r>
        <w:rPr>
          <w:rFonts w:ascii="宋体" w:hAnsi="宋体" w:hint="eastAsia"/>
          <w:sz w:val="28"/>
          <w:szCs w:val="28"/>
        </w:rPr>
        <w:t>4、如果质保期内出现非人为原因或非不可抗力损坏，应由中标人负责无偿维护，维护完毕采购人再次验收重新起算质保期，</w:t>
      </w:r>
      <w:proofErr w:type="gramStart"/>
      <w:r>
        <w:rPr>
          <w:rFonts w:ascii="宋体" w:hAnsi="宋体" w:hint="eastAsia"/>
          <w:sz w:val="28"/>
          <w:szCs w:val="28"/>
        </w:rPr>
        <w:t>余款至质保</w:t>
      </w:r>
      <w:proofErr w:type="gramEnd"/>
      <w:r>
        <w:rPr>
          <w:rFonts w:ascii="宋体" w:hAnsi="宋体" w:hint="eastAsia"/>
          <w:sz w:val="28"/>
          <w:szCs w:val="28"/>
        </w:rPr>
        <w:t>期满再次验收合格后方可全部付清。质保期自竣工验收合格之日起算。如果竣工</w:t>
      </w:r>
      <w:proofErr w:type="gramStart"/>
      <w:r>
        <w:rPr>
          <w:rFonts w:ascii="宋体" w:hAnsi="宋体" w:hint="eastAsia"/>
          <w:sz w:val="28"/>
          <w:szCs w:val="28"/>
        </w:rPr>
        <w:t>验收因采购人原因</w:t>
      </w:r>
      <w:proofErr w:type="gramEnd"/>
      <w:r>
        <w:rPr>
          <w:rFonts w:ascii="宋体" w:hAnsi="宋体" w:hint="eastAsia"/>
          <w:sz w:val="28"/>
          <w:szCs w:val="28"/>
        </w:rPr>
        <w:t>产生拖延，质保期应在全部工作量施工结束后第三十（30）天起计12个月。</w:t>
      </w:r>
    </w:p>
    <w:p w:rsidR="00ED4782" w:rsidRDefault="00ED4782" w:rsidP="00ED4782">
      <w:pPr>
        <w:spacing w:line="480" w:lineRule="exact"/>
        <w:rPr>
          <w:rFonts w:ascii="宋体"/>
          <w:b/>
          <w:sz w:val="28"/>
          <w:szCs w:val="28"/>
        </w:rPr>
      </w:pPr>
      <w:r>
        <w:rPr>
          <w:rFonts w:ascii="宋体" w:hAnsi="宋体" w:hint="eastAsia"/>
          <w:b/>
          <w:sz w:val="28"/>
          <w:szCs w:val="28"/>
        </w:rPr>
        <w:t>十一、采购人联系人及联系方式</w:t>
      </w:r>
    </w:p>
    <w:p w:rsidR="00ED4782" w:rsidRDefault="00ED4782" w:rsidP="00ED4782">
      <w:pPr>
        <w:spacing w:line="480" w:lineRule="exact"/>
        <w:rPr>
          <w:rFonts w:ascii="宋体"/>
          <w:sz w:val="28"/>
          <w:szCs w:val="28"/>
        </w:rPr>
      </w:pPr>
      <w:r>
        <w:rPr>
          <w:rFonts w:ascii="宋体" w:hAnsi="宋体" w:hint="eastAsia"/>
          <w:sz w:val="28"/>
          <w:szCs w:val="28"/>
        </w:rPr>
        <w:t xml:space="preserve">采购人联系人：王仁勇        </w:t>
      </w:r>
    </w:p>
    <w:p w:rsidR="00ED4782" w:rsidRDefault="00ED4782" w:rsidP="00ED4782">
      <w:pPr>
        <w:spacing w:line="480" w:lineRule="exact"/>
        <w:rPr>
          <w:rFonts w:ascii="宋体"/>
          <w:sz w:val="28"/>
          <w:szCs w:val="28"/>
        </w:rPr>
      </w:pPr>
      <w:r>
        <w:rPr>
          <w:rFonts w:ascii="宋体" w:hAnsi="宋体" w:hint="eastAsia"/>
          <w:sz w:val="28"/>
          <w:szCs w:val="28"/>
        </w:rPr>
        <w:t xml:space="preserve">电话：0515—89968115    13382612928   </w:t>
      </w:r>
    </w:p>
    <w:p w:rsidR="00ED4782" w:rsidRDefault="00ED4782" w:rsidP="00ED4782">
      <w:pPr>
        <w:spacing w:line="480" w:lineRule="exact"/>
        <w:rPr>
          <w:rFonts w:ascii="宋体"/>
          <w:sz w:val="28"/>
          <w:szCs w:val="28"/>
        </w:rPr>
      </w:pPr>
    </w:p>
    <w:p w:rsidR="00ED4782" w:rsidRDefault="00ED4782" w:rsidP="00ED4782">
      <w:pPr>
        <w:spacing w:line="480" w:lineRule="exact"/>
        <w:rPr>
          <w:rFonts w:ascii="宋体" w:hAnsi="宋体"/>
          <w:sz w:val="28"/>
          <w:szCs w:val="28"/>
        </w:rPr>
      </w:pPr>
      <w:r>
        <w:rPr>
          <w:rFonts w:ascii="宋体" w:hAnsi="宋体" w:hint="eastAsia"/>
          <w:sz w:val="28"/>
          <w:szCs w:val="28"/>
        </w:rPr>
        <w:t xml:space="preserve"> </w:t>
      </w:r>
    </w:p>
    <w:p w:rsidR="00ED4782" w:rsidRDefault="00ED4782" w:rsidP="00ED4782">
      <w:pPr>
        <w:spacing w:line="480" w:lineRule="exact"/>
        <w:rPr>
          <w:rFonts w:ascii="宋体"/>
          <w:sz w:val="28"/>
          <w:szCs w:val="28"/>
        </w:rPr>
      </w:pPr>
      <w:r>
        <w:rPr>
          <w:rFonts w:ascii="宋体" w:hAnsi="宋体" w:hint="eastAsia"/>
          <w:sz w:val="28"/>
          <w:szCs w:val="28"/>
        </w:rPr>
        <w:t xml:space="preserve">                                   盐城幼儿师范高等专科学校   </w:t>
      </w:r>
    </w:p>
    <w:p w:rsidR="00ED4782" w:rsidRDefault="00ED4782" w:rsidP="00ED4782">
      <w:pPr>
        <w:spacing w:line="480" w:lineRule="exact"/>
        <w:rPr>
          <w:rFonts w:ascii="宋体"/>
          <w:sz w:val="28"/>
          <w:szCs w:val="28"/>
        </w:rPr>
      </w:pPr>
      <w:r>
        <w:rPr>
          <w:rFonts w:ascii="宋体" w:hAnsi="宋体" w:hint="eastAsia"/>
          <w:sz w:val="28"/>
          <w:szCs w:val="28"/>
        </w:rPr>
        <w:t xml:space="preserve">                                     2017年5 月10日</w:t>
      </w:r>
    </w:p>
    <w:p w:rsidR="000017F4" w:rsidRDefault="000017F4"/>
    <w:sectPr w:rsidR="000017F4" w:rsidSect="000017F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3BAC" w:rsidRDefault="00033BAC" w:rsidP="00ED4782">
      <w:r>
        <w:separator/>
      </w:r>
    </w:p>
  </w:endnote>
  <w:endnote w:type="continuationSeparator" w:id="0">
    <w:p w:rsidR="00033BAC" w:rsidRDefault="00033BAC" w:rsidP="00ED478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3BAC" w:rsidRDefault="00033BAC" w:rsidP="00ED4782">
      <w:r>
        <w:separator/>
      </w:r>
    </w:p>
  </w:footnote>
  <w:footnote w:type="continuationSeparator" w:id="0">
    <w:p w:rsidR="00033BAC" w:rsidRDefault="00033BAC" w:rsidP="00ED478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4782"/>
    <w:rsid w:val="000017F4"/>
    <w:rsid w:val="00033BAC"/>
    <w:rsid w:val="0079743B"/>
    <w:rsid w:val="007F5548"/>
    <w:rsid w:val="00C21860"/>
    <w:rsid w:val="00ED47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78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D478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D4782"/>
    <w:rPr>
      <w:sz w:val="18"/>
      <w:szCs w:val="18"/>
    </w:rPr>
  </w:style>
  <w:style w:type="paragraph" w:styleId="a4">
    <w:name w:val="footer"/>
    <w:basedOn w:val="a"/>
    <w:link w:val="Char0"/>
    <w:uiPriority w:val="99"/>
    <w:semiHidden/>
    <w:unhideWhenUsed/>
    <w:rsid w:val="00ED478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ED4782"/>
    <w:rPr>
      <w:sz w:val="18"/>
      <w:szCs w:val="18"/>
    </w:rPr>
  </w:style>
  <w:style w:type="paragraph" w:styleId="a5">
    <w:name w:val="List Paragraph"/>
    <w:basedOn w:val="a"/>
    <w:uiPriority w:val="99"/>
    <w:qFormat/>
    <w:rsid w:val="00ED4782"/>
    <w:pPr>
      <w:ind w:firstLineChars="200" w:firstLine="420"/>
    </w:pPr>
  </w:style>
</w:styles>
</file>

<file path=word/webSettings.xml><?xml version="1.0" encoding="utf-8"?>
<w:webSettings xmlns:r="http://schemas.openxmlformats.org/officeDocument/2006/relationships" xmlns:w="http://schemas.openxmlformats.org/wordprocessingml/2006/main">
  <w:divs>
    <w:div w:id="56526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1569</Characters>
  <Application>Microsoft Office Word</Application>
  <DocSecurity>0</DocSecurity>
  <Lines>13</Lines>
  <Paragraphs>3</Paragraphs>
  <ScaleCrop>false</ScaleCrop>
  <Company>Microsoft</Company>
  <LinksUpToDate>false</LinksUpToDate>
  <CharactersWithSpaces>1841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2017-05-10T08:09:00Z</dcterms:created>
  <dcterms:modified xsi:type="dcterms:W3CDTF">2017-05-10T08:12:00Z</dcterms:modified>
</cp:coreProperties>
</file>